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3C" w:rsidRPr="0003753C" w:rsidRDefault="003C663C" w:rsidP="00AC54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753C">
        <w:rPr>
          <w:rFonts w:ascii="Times New Roman" w:hAnsi="Times New Roman"/>
          <w:b/>
          <w:sz w:val="28"/>
          <w:szCs w:val="28"/>
        </w:rPr>
        <w:t>Краевое государственное бюджетное учреждение для детей-сирот и детей, оставшихся без попечения родителей,</w:t>
      </w:r>
    </w:p>
    <w:p w:rsidR="003C663C" w:rsidRPr="0003753C" w:rsidRDefault="003C663C" w:rsidP="00AC54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753C">
        <w:rPr>
          <w:rFonts w:ascii="Times New Roman" w:hAnsi="Times New Roman"/>
          <w:b/>
          <w:sz w:val="28"/>
          <w:szCs w:val="28"/>
        </w:rPr>
        <w:t>оказывающее</w:t>
      </w:r>
      <w:proofErr w:type="gramEnd"/>
      <w:r w:rsidRPr="0003753C">
        <w:rPr>
          <w:rFonts w:ascii="Times New Roman" w:hAnsi="Times New Roman"/>
          <w:b/>
          <w:sz w:val="28"/>
          <w:szCs w:val="28"/>
        </w:rPr>
        <w:t xml:space="preserve"> социальные услуги,  «</w:t>
      </w:r>
      <w:proofErr w:type="spellStart"/>
      <w:r w:rsidRPr="0003753C">
        <w:rPr>
          <w:rFonts w:ascii="Times New Roman" w:hAnsi="Times New Roman"/>
          <w:b/>
          <w:sz w:val="28"/>
          <w:szCs w:val="28"/>
        </w:rPr>
        <w:t>Барнаульский</w:t>
      </w:r>
      <w:proofErr w:type="spellEnd"/>
      <w:r w:rsidRPr="0003753C">
        <w:rPr>
          <w:rFonts w:ascii="Times New Roman" w:hAnsi="Times New Roman"/>
          <w:b/>
          <w:sz w:val="28"/>
          <w:szCs w:val="28"/>
        </w:rPr>
        <w:t xml:space="preserve"> центр помощи детям, оставшимся без попечения родителей, №1»</w:t>
      </w:r>
    </w:p>
    <w:p w:rsidR="0003753C" w:rsidRPr="006E1504" w:rsidRDefault="0003753C" w:rsidP="00AC54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663C" w:rsidRDefault="0003753C" w:rsidP="0060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3C66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УТВЕРЖДАЮ</w:t>
      </w:r>
    </w:p>
    <w:p w:rsidR="003C663C" w:rsidRDefault="00220495" w:rsidP="0060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собрании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="003C66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753C">
        <w:rPr>
          <w:rFonts w:ascii="Times New Roman" w:hAnsi="Times New Roman" w:cs="Times New Roman"/>
          <w:sz w:val="28"/>
          <w:szCs w:val="28"/>
        </w:rPr>
        <w:t xml:space="preserve">     </w:t>
      </w:r>
      <w:r w:rsidR="003C663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20495" w:rsidRDefault="00220495" w:rsidP="0060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коллектива</w:t>
      </w:r>
    </w:p>
    <w:p w:rsidR="0003753C" w:rsidRDefault="0003753C" w:rsidP="0060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№ 4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____________В.Г.Безсонов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C663C" w:rsidRDefault="0003753C" w:rsidP="0060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августа 2018 года                                   Приказ №110 от 30 августа 2018 года                       </w:t>
      </w:r>
      <w:r w:rsidR="003C66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1C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6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63C" w:rsidRPr="003C663C" w:rsidRDefault="003C663C" w:rsidP="00AC5445">
      <w:pPr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01CD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663C" w:rsidRPr="00601CD3" w:rsidRDefault="00423F47" w:rsidP="00AC5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</w:p>
    <w:p w:rsidR="00423F47" w:rsidRPr="00601CD3" w:rsidRDefault="00423F47" w:rsidP="00AC54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в отношении насилия</w:t>
      </w:r>
    </w:p>
    <w:p w:rsidR="003C663C" w:rsidRPr="003C663C" w:rsidRDefault="00423F47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C663C"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документа: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приверженность руководства, педагогического</w:t>
      </w:r>
      <w:r w:rsidRP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 всех работников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воспитанников к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в</w:t>
      </w:r>
      <w:r w:rsidRP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безопасной, свободной от дискриминации и насилия, инклюзивной и</w:t>
      </w:r>
      <w:r w:rsidRP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доброжелательной ко</w:t>
      </w:r>
      <w:r w:rsidR="0060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участникам образовательно-воспитательных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среды,</w:t>
      </w:r>
      <w:r w:rsidRP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 успешному воспитанию и работе.</w:t>
      </w:r>
    </w:p>
    <w:p w:rsidR="003C663C" w:rsidRPr="000375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23F47"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насилия и дискриминации, его видов и форм</w:t>
      </w:r>
      <w:r w:rsidR="00423F47"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определения насилия. Всемирная организация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(ВОЗ) определяет насилие как преднамеренное применение</w:t>
      </w:r>
    </w:p>
    <w:p w:rsidR="003C663C" w:rsidRPr="003C663C" w:rsidRDefault="003C663C" w:rsidP="0060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силы или власти, действительное или в виде угрозы, направленное на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или иное лицо или группу лиц, которое влечет или с большей вероятностью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повлечь нанесение телесных повреждений, психологической травмы,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смерть, отклонения в развитии или другой ущерб. Насилие отличается от других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тем, что оно носит преднамеренный характер.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(Телесные повреждения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психологическая травма, полученные вследствие случайного падения,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дорожно-транспортного происшествия, не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насилием.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Удар, нанесенный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драке в целях самозащиты, – спонтанное действие, которое тоже нельзя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как насилие, если защищавшийся не желал преднамеренно нанести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или другой ущерб.)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насильственным относятся также действия, 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используется не физическая сила, а власть над человеком, то есть угрозы,</w:t>
      </w:r>
      <w:r w:rsidR="0060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принуждение, шантаж и запугивания. Если лицо, обладающее властью над другим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проявляет к последнему пренебрежение, отказывает в заботе и помощи,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действия также считаются насилием.</w:t>
      </w:r>
    </w:p>
    <w:p w:rsidR="003C663C" w:rsidRPr="003C663C" w:rsidRDefault="00601CD3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в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– это спланированные или спонтанные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действия, происходящие на его территории или в его помещениях во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режима дня, а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мероприятиях,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 учреждением </w:t>
      </w:r>
      <w:proofErr w:type="gramStart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(например, во время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экскурсий). Субъектами и объектами насилия в  учреждении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выступать педагоги, другие работники,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родители.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любой из названных групп может оказаться инициатором</w:t>
      </w:r>
    </w:p>
    <w:p w:rsidR="003C663C" w:rsidRPr="003C663C" w:rsidRDefault="003C663C" w:rsidP="0060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насильственных действий, пострадавшей стороной или свидетелем. Существуют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критерии для определения видов насилия, которые происходят 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учреждениях. Как правило, в международных исследованиях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классификация насилия, основанная на видах агрессивных действий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пострадавшего: физическое, 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сихологическое (эмоциональное),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и экономическое (вымогательство, порча или отбирание вещей,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денег) насилие. К насилию также относится дискриминация по любому признаку,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проявляется в предвзятом отношении и различных действиях. По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 проявления выделяют отдельные, однократные насильственные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и систематическое, регулярно повторяющееся насилие –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различения относительно новой, но получившей широкое распространение формы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 осуществляемой в виртуальном пространстве, используется термин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соответствии с доминирующей во многих случаях насилия (в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его видах)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выделяют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насилие. Среди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 происходящего в образовательных учреждениях, отдельное место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телесные наказания, применяемые учителями в отношении учеников.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насилие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действия с применением физической силы в целях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человеку боли, дискомфорта, унижения его достоинства. К</w:t>
      </w:r>
    </w:p>
    <w:p w:rsidR="003C663C" w:rsidRPr="003C663C" w:rsidRDefault="003C663C" w:rsidP="0060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насилию относятся удары, наносимые рукой, ногой, при помощи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предметов, избиение, толчки, пинки, подзатыльники, укусы,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надирание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ушей, выкручивание рук,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заламывание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пальцев, принуждение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в какой-либо неудобной или унизительной позе, удушение, дерганье за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волосы, тряска и нападение с каким-либо предметом или оружием и др.</w:t>
      </w:r>
      <w:proofErr w:type="gramEnd"/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насилие может привести к физическим и психологическим травмам,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пострадавшего или смерти в результате травмы или суицида.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законодательные запреты, учителя и другие работники</w:t>
      </w:r>
    </w:p>
    <w:p w:rsidR="003C663C" w:rsidRPr="003C663C" w:rsidRDefault="003C663C" w:rsidP="0060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иногда прибегают к мерам физического воздействия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дисциплины или наказания учеников. Чаще всего они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шлепки, подзатыльники, удары рукой или каким-либо предметом, но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также толкать, ставить детей в угол, принуждать их оставаться в неудобной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позе.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насилие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совокупность намеренных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вербальных и поведенческих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направленных на унижение достоинства,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игнорирование, отторжение, контролирование или социальную изоляцию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Психологическое насилие может проявляться в насмешках,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обзываниях</w:t>
      </w:r>
      <w:proofErr w:type="spellEnd"/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(присвоении обидных кличек), высмеивании, отказе от общения, недопущении 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группу, игру, на спортивное занятие или другое мероприятие, а также 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оскорблении, грубых и унизительных высказываниях, ругани, которые подрывают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самооценку и самоуважение человека, убеждают его в «никчемности»,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отверженности со стороны сообщества, обесценивают его личность.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психологическое насилие часто начинается с запугивания – угроз 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или письменной форме (в том числе с использованием электронной почты,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сетей), физических нападок и других действий с целью внушить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страх, подчинить жертву, принудить ее к совершению каких-либо действий.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Запугивание основано на реальном или предполагаемом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неравенстве сил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обидчика и пострадавшего. Если обидчик не получает должного отпора, как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он вновь и вновь прибегает к запугиванию – оно становится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систематическим.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Сексуальное насилие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принуждение человека к сексуальным 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тношениям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его желания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воли, а также любые (в том числе и не связанные с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принуждением) действия сексуального характера со стороны взрослого в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несовершеннолетнего, не достигшего возраста согласия.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Изнасилование (половые отношения с применением насилия или с угрозой их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применения) – крайняя степень сексуального насилия, которая может стать</w:t>
      </w:r>
      <w:r w:rsidR="004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беременности, заражения инфекциями, передаваемыми половым путем,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ВИЧ-инфекцией. Такое насилие наносит глубокую психологическую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травму, приводит к снижению самооценки и может стать причиной попытки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покончить с жизнью.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может проявляться через нежелательные объятия и</w:t>
      </w:r>
    </w:p>
    <w:p w:rsidR="003C663C" w:rsidRPr="003C663C" w:rsidRDefault="003C663C" w:rsidP="00F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прикосновения, в том числе к половым органам другого человека, или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непристойное обнажение своих половых органов, показ порнографии,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подглядывании за человеком в обнаженном виде. К сексуальному насилию также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унижающие достоинство высказывания и нежелательные притязания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сексуального характера – заигрывания, ухаживания и домогательства, а также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другие действия, направленные на притеснение человека, отклонившего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притязания.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высказывания и притеснения сексуального характера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домогательства пугают, унижают и снижают чувство самоуважения у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могут вызвать их преждевременное выбытие из школы или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училища. Особенно часто такое случается с девочками 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</w:t>
      </w:r>
      <w:proofErr w:type="spellEnd"/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неконформными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мальчиками и девочками.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Экономическое насилие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проявляется в порче или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насильственном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отбирании имущества (одежды, школьных принадлежностей,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вещей, телефонов и др.) и денег у учащихся или работников. Часто этот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насилия проявляется через вымогательство</w:t>
      </w:r>
    </w:p>
    <w:p w:rsidR="001967E5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разовое или периодическое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денег, вещей под давлением и принуждением, включая угрозу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расправы физической силой, разглашения каких-то сведений, распространения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 и сплетен. Подобные действия наносят жертве не только материальный, но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моральный ущерб от причиненных физических и нравственных страданий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(боли, страха, унижения).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Дискриминация </w:t>
      </w:r>
      <w:r w:rsid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предвзятое или отличительное обращение с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человеком на основании его национальности, пола,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сексуальной ориентации, социально-экономического положения,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елигиозной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принадлежности, инвалидности, особенностей развития или поведения, наличия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или любого другого признака. Дискриминация может проявляться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по-разному: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открыто через оскорбительные и унижающие достоинство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высказывания, комментарии, шутки, клички и обзывания, исключение из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мероприятий, а также неявно через предвзятое, неравное отношение.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Гендерное</w:t>
      </w:r>
      <w:proofErr w:type="spellEnd"/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насилие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принимать форму психологического,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или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сексуального насилия, в его основе лежат дисбаланс сил 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стереотипы.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насильственные и дискриминационные действия, осуществляемые на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почве, в том числе по причине неприятия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гендерной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сексуальной ориентации человека, являются проявлениями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сексуальное насилие часто затрагивает девочек и женщин, особенно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обществе, где женщина традиционно занимает подчиненное положение.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нормы, закрепляющие доминирующее положение мужчины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культивирующие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брутальность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провоцировать агрессивное поведение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мальчиков. Ожидая подчинения и покорности со стороны девочек, мальчики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проявлять по отношению к ним давление, принуждение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Демонстрируя свою мужественность, они могут задирать, унижать и подвергать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и даже сексуальному насилию более слабых и тех, кто не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особенно мальчиков, которые воспринимаются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имеющие гомосексуальную ориентацию.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сексуальное насилие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риском инфицирования ВИЧ. Насильственные действия, независимо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 форм проявления, могут быть однократными или регулярно повторяться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одного и того же лица. Когда насилие приобретает систематический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преследует своей целью закрепить власть и авторитет обидчика за счет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унижения и обесценивания пострадавшего в его собственных глазах и в глазах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окружающих, то для его обозначения используют термин «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или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«травля».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повторяющиеся акты различных видов насилия и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здевательств,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описанных выше,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одного лица или группы лиц в отношении индивида,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не может себя защитить.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происходит, когда два ученика с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одинаковыми физическими возможностями часто спорят или борются, когда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подзадоривание производится в дружественной и игровой формах.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преследует цель затравить жертву, вызвать у нее страх, деморализовать, унизить,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подчинить. В образовательных учреждениях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среди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 и часто происходит в отношении младших учеников со стороны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коллег или руководства могут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столкнуться работники образовательного учреждения.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планируемое продолжающееся во времени физическое и (или)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насилие, прекращение которого требует вмешательства третьих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– директора, учителей, других работников школы (училища), учеников,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а иногда и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 правоохранительных органов.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некоторые особенности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асимметричен – с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стороны находится обидчик, обладающий властью в виде физической и/или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силы, с другой – пострадавший, такой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обладающий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 нуждающийся в поддержке и помощи третьих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лиц. Во-вторых,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преднамеренно, направлен на нанесение физических и душевных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страданий человеку, который выбран целью. В-третьих,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подрывает у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уверенность в себе, разрушает здоровье, самоуважение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 достоинство. В-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етвертых,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групповой процесс,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затрагивающий не только обидчика и пострадавшего, но и свидетелей насилия,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класс (группу), где оно происходит. В-пятых,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 сам по себе: всегда требуется защита и помощь пострадавшим,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инициаторам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(обидчикам) и свидетелям.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по-разному. В одном случае это могут быть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истематические словесные оскорбления,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обзывания или насмешки над какими-то особенностями личности – внешним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видом, манерой говорить, одеваться, походкой, мимикой, жестами, в том числе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вызванными заболеванием или инвалидностью (заикание, прихрамывание).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случае издевательства могут принять форму избивания, толкания,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отбирания или порчи вещей, унижения достоинства, например, через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 выполнять какие-либо унизительные действия или совершать акты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в отношении третьих лиц. Подобные физические и словесные действия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прямой</w:t>
      </w:r>
      <w:proofErr w:type="gramEnd"/>
      <w:r w:rsidR="001967E5" w:rsidRPr="0019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Непрямой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через менее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явные действия –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анипулятивное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– распространение лживых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сплетен и слухов,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 человека из круга общения, совместных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занятий, игр,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тторжение, игнорирование, бойкот.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видов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хейзинг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 с таким явлением, как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еформальные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 обряды инициации. Подобные ритуалы в большей степени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 для закрытых (военизированных,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пенитенциарных)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но встречаются и в обычных школах и училищах, особенно если при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есть общежития для иногородних учащихся. Новичкам («новобранцам»)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 или учащиеся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(курсов) навязываются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унижающие достоинство различные действия (публично пройтись голым, дать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облить себя помоями, вымыть пол в туалете зубной щеткой и др.), в их отношении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совершаться акты грубого физического и даже сексуального насилия.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Хейзинг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часто имеет скрытый или явный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сексуальный подтекст. С развитием современных информационных технологий получил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еще один вид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мобильных телефонов, электронной почты, Интернета, социальных сетей,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блогов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чатов для преследования человека, распространения о нем конфиденциальной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сплетен, порочащих и оскорбительных сообщений. </w:t>
      </w:r>
      <w:proofErr w:type="spellStart"/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Кибербул-линг</w:t>
      </w:r>
      <w:proofErr w:type="spellEnd"/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через показ и отправление резких, грубых или жестоких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текстовых сообщений, передразнивание жертвы в режиме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доступе личной информации, фото или видео, чтобы причинить вред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жертве или смутить ее; создание фальшивой электронной почты,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веб-страницы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учетной записи в социальных сетях для преследования и издевательств над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от имени жертвы.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других видов насилия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позволяет обидчику сохранять анонимность и тем самым избегать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свои действия.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становлении в качестве систематического и долговременного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издевательства, часто осуществляемого группой лиц,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несколько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стадий.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стадия – это образование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буллинг-группировки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детско-подростковом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коллективе вокруг «лидера», стремящегося к 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амоутверждению через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демонстрацию физической силы или других форм насильственных действий,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образоваться группа «сторонников», также стремящихся к доминированию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 защите и покровительству «лидера». Если первые же проявления насилия не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пресекаются решительно и строго, то их главный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инициатор – «лидер»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убеждается в своей безнаказанности, это повышает его авторитет среди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сторонников и укрепляет группировку.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стадии конфликт упрочивается. Невмешательство учителей,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равнодушие одноклассников позволяют насильственным действиям повторяться,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подвергающийся им ученик постепенно теряет способность и волю к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сопротивлению. Становясь более уязвимым, он тем самым дает повод для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последующих нападений. 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– деструктивное поведение. За учеником, который регулярно</w:t>
      </w:r>
    </w:p>
    <w:p w:rsidR="003C663C" w:rsidRPr="003C663C" w:rsidRDefault="003C663C" w:rsidP="00F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подвергается нападкам, окончательно закрепляется статус жертвы. Окружающие,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привыкнув к постоянным издевательствам над этим человеком, его же обвиняют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сложившейся ситуации. Человек сам начинает верить в то, что виноват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издевательствах над собой. Своими силами он уже не может справиться с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ситуацией, он подавлен, запуган и деморализован.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стадия – изгнание. Пострадавший ученик, доведенный до крайней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отчаяния и ощущения одиночества, стремясь избежать встреч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3C663C" w:rsidRPr="003C663C" w:rsidRDefault="003C663C" w:rsidP="00F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обидчиком и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травматизации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 эпизодически пропускать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или вовсе перестает посещать образовательное учреждение.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явление получило название «академического вреда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Когда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буллинговую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вмешиваются взрослые (родители, учителя,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образовательного учреждения), пострадавшего ученика могут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в другой класс (группу) или школу (училище),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 при этом необходимой социально-психологической помощи.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в результате длительного насилия глубокая психологическая травма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помешать успешной интеграции пострадавшего в новый учебный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и послужить одной из причин повторения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новом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 Не получая поддержки и не находя выхода из ситуации насилия,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 может причинить вред себе, задуматься о суициде и осуществить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его. </w:t>
      </w:r>
    </w:p>
    <w:p w:rsidR="003C663C" w:rsidRPr="001967E5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967E5"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и порядок действий</w:t>
      </w:r>
      <w:r w:rsidR="00FE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участников образовательно-воспитательных </w:t>
      </w:r>
      <w:r w:rsid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 для предотвращения, выявления (сообщения), учета и</w:t>
      </w:r>
      <w:r w:rsid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реагирования на случаи насилия и дискриминации, оказания помощи и</w:t>
      </w:r>
      <w:r w:rsid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всем участникам насилия.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воспитанников 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зависит от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слаженности и четкости работы всех подразделений и служб, соблюдения всеми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образовательно-воспитательных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и обслуживающим персоналом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действующих в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документов: устава,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поведения, правил внутреннего трудового распорядка, должностных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инструкций, приказов, распоряжений. Важно, чтобы каждый работник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понимал свою меру ответственности за допущение насильственных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 в случае столкновения с насилием или попыткой его осуществления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лицом знал, как действовать, чтобы прекратить насилие. С этой целью за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сотрудником, в зависимости от его компетенций и полномочий, в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инструкциях либо в отдельных нормативных актах (приказ,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распоряжение, регламент) закрепляются функции и возможные действия по</w:t>
      </w:r>
      <w:r w:rsidR="0019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 насилия и реагированию на его случаи.</w:t>
      </w:r>
    </w:p>
    <w:p w:rsidR="003C663C" w:rsidRPr="003C663C" w:rsidRDefault="00FE1502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Д</w:t>
      </w:r>
      <w:r w:rsidR="003C663C" w:rsidRPr="00AC5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несет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ерсональную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здоровье, соблюдение прав и свобод воспитанников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 круглосуточно, он: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создание и поддержание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доброжелательной</w:t>
      </w:r>
    </w:p>
    <w:p w:rsidR="003C663C" w:rsidRPr="003C663C" w:rsidRDefault="00AC5445" w:rsidP="00AC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и позитивного социально-психологического климата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учреждении;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реализации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развитию воспитательной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формирование гуманных, ненасильственных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которые основаны на уважении прав и достоинства человека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гендерном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равенстве, признании индивидуальности каждой личности и принятии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многообразия;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документов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(устава,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отношении насилия,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поведения), регламентирующих действия и ответственность всех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образовательно-воспитательных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целях профилактики насилия 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на его случаи;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всех участников образователь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 политике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отношении насилия, правилах поведения и внутреннего трудового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распорядка;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реал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изацию политики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отношении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включение специальных мер в план работы учреждения и ее (его)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и служб;</w:t>
      </w:r>
    </w:p>
    <w:p w:rsidR="003C663C" w:rsidRPr="003C663C" w:rsidRDefault="003C663C" w:rsidP="00AC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и внедрение порядка выявления и учета случаев</w:t>
      </w:r>
    </w:p>
    <w:p w:rsidR="003C663C" w:rsidRPr="003C663C" w:rsidRDefault="003C663C" w:rsidP="00AC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и предпринятых мер с использованием специальной документации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регистрации, журнал учета и др.) и соблюдением конфиденциальности и</w:t>
      </w:r>
    </w:p>
    <w:p w:rsidR="003C663C" w:rsidRPr="003C663C" w:rsidRDefault="003C663C" w:rsidP="00AC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персональных данных;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участникам образовательно-воспитательных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средства и каналы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насилия или его попытках, обеспечивает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егистрацию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всех сообщений, своевременное и объективное расследование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насилия и принятие мер по каждому выявленному случаю;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информирование, при необходимости,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вышестоящих органов и специальных служб (полиции, скорой медицинской</w:t>
      </w:r>
      <w:proofErr w:type="gramEnd"/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помощи) о случаях совершенного насилия или его предпосылках;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одного из своих заместителей в качестве ответственного за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насилия и координацию мер реагирования на его случаи; при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ответственного заместителя руководствуется его опытом работы,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подготовкой, навыками конструктивного взаимодействия и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устанавливать доверительные отношения с воспитанниками, родителями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сотрудниками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отдельных специалистов или служб сопровождения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педагога)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насилия, разбора случаев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 оказания помощи вовлеченным сторонам;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взаимодействие с вышестоящими органами управления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организациями здравоохранения,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помощи, психологическими службами и др. для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насилию и оказания помощи пострадавшим;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поддерживает связь с родителями воспитанников,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других работников;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условия для обучения вс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 сотрудников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 профилактики насилия и навыкам его выявления, предотвращения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участникам конфликта;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систематический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воспитанников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учреждения, этических норм со стороны педагогов и сотрудников;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осуществляет мониторинг обстановки в учреждении и регулярно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происшествия, связанные с насилием; при необходимости принимает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решения по обеспечению безопасности, корректирует план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профилактике насилия и меры реагирования;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отчитывается перед учредителем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(вышестоящим органом управления</w:t>
      </w:r>
      <w:proofErr w:type="gramEnd"/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образованием)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безопасности в учреждении.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директору учреждения стало известно о случае физического или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насилия или попытке его совершения, о жестоком обращении,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травле или дискриминации, не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потребовавших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немедленного оказания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помощи, ему следует: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пресечь насильственные действия, агрессивное поведение обидчика (обидчиков);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разбор случая насилия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</w:t>
      </w:r>
      <w:proofErr w:type="gramEnd"/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комиссии, созданной из числа сотрудников учреждения);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получения полной информации о случае,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рекомендаций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 обсуждения случая с вовлеченными сторонами, заместителем,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профилактику насилия, воспитателями и психологами: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принять меры в отнош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работников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не среагировавших на тревожные сигналы (оставивших без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сообщения о попытках насилия, игнорировавших конфликтные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ситуации) или не прекративших насильственные действия, свидетелями которых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стали или о которых знали;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принять дисциплинарные меры в отношении работников учреждения,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допустивших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насильственные действия по отношению к воспитанникам или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принять в отношении воспитанников, совершивших насилие, воспитательные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дисциплинарные меры, в числе которых могут быть беседа, замечание, выговор,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внутриучрежденческий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дальнейшего наблюдения и оказания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помощи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повторных и серьезных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дисциплины);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оказание всем участникам конфликтной ситуации необходимой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 поддержки;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совещание педагогов и сотрудников,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воспитанниками для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произошедшего в целях предотвращения подобных случаев в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случай насилия повлек за собой последствия, требующие немедленного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скорой медицинской помощи (физическая травма, кровотечение, потеря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сознания, психологический шок и др.), директор: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вызов службы скорой медицинской помощи для пострадавшего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ему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помощи силами медицинского работника учреждения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сотрудников, обученных навыкам оказания первой помощи;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родителей как пострадавшего ученика,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обидчика о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происшедшем, проводит с ними беседу, обсуждает меры защиты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пострадавшему, воспитательные и дисциплинарные меры в отношении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обидчика, а также необходимую для изменения его поведения психологическую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незамедлительно информирует руководство вышестоящего органа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правоохранительные органы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тяжелом несчастном случае (в том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связанном с физическим или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 насилием), случае со смертельным исходом, случае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сексуального насилия, случае ношения и применение оружия, хранения и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наркотиков, случае угрозы физической расправы,</w:t>
      </w:r>
      <w:r w:rsidR="00AC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вымогательства, кражи, ограбления.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 в отношении воспитанников, в том числе однократное, самим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руководителем, педагогами или други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сотрудниками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методов воспитания и других действий, связанных с физическим и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психологическим насилием, директор (или сотрудник) может быть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 от занимаемой должности в соответствии с национальным трудовым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C663C" w:rsidRPr="003C663C" w:rsidRDefault="00FE1502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Заместители </w:t>
      </w:r>
      <w:r w:rsidR="003C663C" w:rsidRPr="007B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могут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функции, делегируемые им директором учреждения.</w:t>
      </w:r>
    </w:p>
    <w:p w:rsidR="003C663C" w:rsidRPr="003C663C" w:rsidRDefault="003C663C" w:rsidP="00FE1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директор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возлагает функции по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курированию вопросов, связанных с предупреждением насилия и координацией</w:t>
      </w:r>
      <w:r w:rsidR="00FE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реагирования на его случаи, на одного из своих заместителей,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наделяет его 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оответствующими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Чаще всего такие функции возлагаются на заместителя по учебно-воспитательной работе, который: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воспитателей,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со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сценариями и программами мероприятий, технологиями их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 целях исключения дискриминации по какому бы то ни было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признаку, пропаганды насилия или агрессии;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воспитателям методическую помощь в создании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</w:t>
      </w:r>
      <w:proofErr w:type="gramEnd"/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обстановки во время проведения занятий;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воспитательные мероприятия в целях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и педагогами дисциплины, правил и этических норм поведения, а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понимания проблемных зон в обучении и воспитании учащихся;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беседы с воспитанниками,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РФ, имеющими разрешение на посещение ребенка,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о соблюдении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 норм поведе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принятых 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аккумулирует информацию обо всех случаях насилия и дискриминации,</w:t>
      </w:r>
    </w:p>
    <w:p w:rsidR="003C663C" w:rsidRPr="003C663C" w:rsidRDefault="007B7CB4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 специальный журнал (или электронную базу), где регистрируются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насильственных действиях и предпринятые меры;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(организует)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 по случаям насилия или попыткам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совершения, при необходимости – в составе специальной комиссии, созданной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 педагогов и сотрудников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приказу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руководителя;</w:t>
      </w:r>
    </w:p>
    <w:p w:rsidR="003C663C" w:rsidRPr="003C663C" w:rsidRDefault="003C663C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принятие необходимых мер реагирования на случаи насилия в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правилами поведения, документом, излагающим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отношении насилия, и рекомендациями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(комиссии), проводивших разбирательство случая насилия;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директору о каждом случае насилия, ходе его расследования и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предпринятых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63C" w:rsidRPr="003C663C" w:rsidRDefault="003C663C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ржит на особом контроле воспитанников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замеченных в потреблении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совершавших насильственные действия, склонных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конфликтам и агрессивному поведению;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мониторинг воспитания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и социализации воспитанников с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развития, особыми образовательными потребностями и других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силу различных личностных, семейных, социальных 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факторов имеют более высокий риск стать жертвой насилия 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дискриминации;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представления директору учреждения на педагогов или сотрудников,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нарушивших этические нормы и правила внутреннего распорядка, совершивших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 или дискриминационные действия, применивших методы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связанные с насилием в отношении воспитанника;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директора или исполнения его обязанностей информирует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образованием, службы (скорая помощь,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полиция)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случае насилия.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заместитель директора может привлекать к своей работе,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профилактикой насилия и реагированием на его случаи, психолога и</w:t>
      </w:r>
      <w:proofErr w:type="gramEnd"/>
    </w:p>
    <w:p w:rsidR="003C663C" w:rsidRPr="003C663C" w:rsidRDefault="007B4F2A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работников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взаимодействие с воспитанниками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B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едагогический</w:t>
      </w:r>
      <w:r w:rsidR="007B7CB4" w:rsidRPr="007B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</w:t>
      </w:r>
      <w:r w:rsidR="007B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663C" w:rsidRPr="003C663C" w:rsidRDefault="007B4F2A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реализуется политика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насилия, воспитатель,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педагог, педагог-психолог,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3C663C" w:rsidRPr="003C663C" w:rsidRDefault="003C663C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своей деятельности только методы гуманной педагогики,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обучения и воспитания в соответствии с возрастными,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гендерными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психологическими и физическими особенностями воспитанников;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соблюдает правила внутреннего трудового распорядка,</w:t>
      </w:r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нормы при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с воспитанниками, родителями, коллегами,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руководством, одинаково относится ко всем воспитанникам, не допускает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 и других действий дискриминационного характера в связи с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национальностью, религиозными взглядами, социальным статусом,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 и семейным положением, состоянием здоровья, особыми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потребностями, особенностями развития, сексуальной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ориентацией 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идентичностью учащихся или их родителей, других</w:t>
      </w:r>
      <w:proofErr w:type="gramEnd"/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семьи;</w:t>
      </w:r>
    </w:p>
    <w:p w:rsidR="003C663C" w:rsidRPr="003C663C" w:rsidRDefault="003C663C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воспитанников и граждан РФ, имеющих разрешение на посещение воспитанников,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поведения в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учреждении, политике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в отношении насилия, при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совместно с воспитанниками разрабатывает правила поведения в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группе;</w:t>
      </w:r>
    </w:p>
    <w:p w:rsidR="003C663C" w:rsidRPr="003C663C" w:rsidRDefault="003C663C" w:rsidP="007B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поддерживает в группе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среду,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бы в полной мере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учитывала потребности, интересы и права, включая учащихся с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proofErr w:type="gramEnd"/>
    </w:p>
    <w:p w:rsidR="003C663C" w:rsidRPr="003C663C" w:rsidRDefault="003C663C" w:rsidP="007B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потребностями, особенностями развития и поведения, и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 коллектива в целом; поддерживает с воспитанниками теплые и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отношения;</w:t>
      </w:r>
    </w:p>
    <w:p w:rsidR="003C663C" w:rsidRPr="003C663C" w:rsidRDefault="003C663C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содержание 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обеспечивает их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 таким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чтобы оно было доступно всем воспитанникам, в том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имеющим особые образовательные потребности, особенности развития 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прибывшим воспитанникам;</w:t>
      </w:r>
    </w:p>
    <w:p w:rsidR="003C663C" w:rsidRPr="003C663C" w:rsidRDefault="003C663C" w:rsidP="007B4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воспитательные мероприятия с воспитанниками как средство</w:t>
      </w:r>
    </w:p>
    <w:p w:rsidR="003C663C" w:rsidRPr="003C663C" w:rsidRDefault="003C663C" w:rsidP="007B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насилия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рассматривает вопросы, связанные с уважением,</w:t>
      </w:r>
    </w:p>
    <w:p w:rsidR="003C663C" w:rsidRPr="003C663C" w:rsidRDefault="003C663C" w:rsidP="007B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равенством, принятием многообразия (другого человека, другой точки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 других ценностей, форм самовыражения) и неприятием насилия;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и в рамках дополнительного образования формирует у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навыки межличностного общения, умения договариваться 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конфликты мирным путем;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постоянное наблюдение за коллективом воспитанников в целях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выявления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конфликтов, формирования группировок,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изоляции и травли замкнутых, малообщительных, эмоционально нестабильных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в том числе имеющих особые образовательные потребности,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и поведения, и своевременного оказания им помощи 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</w:t>
      </w:r>
      <w:r w:rsidR="007B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-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и социального педагога для диагностики и улучшения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климата в группе, разбора случаев насилия,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бесед с его участниками и другими воспитанниками,</w:t>
      </w:r>
    </w:p>
    <w:p w:rsidR="003C663C" w:rsidRPr="003C663C" w:rsidRDefault="007B4F2A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 граждан РФ, имеющих разрешение на посещение воспитанников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оставляет без внимания сообщения о случаях насилия,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пресекает агрессивное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разнимает конфликтующие стороны, принимает такие воспитательные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дисциплинарные меры, которые дадут долговременный эффект и не усугубят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ситуацию;</w:t>
      </w:r>
    </w:p>
    <w:p w:rsidR="003C663C" w:rsidRPr="003C663C" w:rsidRDefault="003C663C" w:rsidP="0022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евременно обсуждает с граждан РФ, имеющих разрешение на посещение воспитанников,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 поведении воспитанников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(проявления агрессии или застенчивости, изоляции и др.) и совместные действия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преодолению;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насильственных действий воспитанника или в отношении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 действует в соответствии с установленным в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порядком.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предупреждении случаев насилия играет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вспомогательный персонал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сторож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медицинский работник, библиотекарь,</w:t>
      </w:r>
    </w:p>
    <w:p w:rsidR="003C663C" w:rsidRPr="003C663C" w:rsidRDefault="003C663C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столово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делопроизводитель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помощники воспитателей.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повседневной работе им приходится сталкиваться с 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еформальными</w:t>
      </w:r>
      <w:r w:rsidR="007B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отношениями между воспитанниками, наблюдать ситуации превалирования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над младшими, сильных над слабыми, быть свидетелями «разборок»,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драк, издевательств. В целях противодействия насилию эти работники могут: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здание учреждения и на его территорию не проникали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посторонние, а воспитанники не покидали его без согласования;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наблюдение за воспитанниками в вестибюле,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коридорах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сообщать воспитателю, ответственному заместителю директора о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насилия, а также поведении воспитанников, позволяющем заподозрить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ими или в их отношении насильственных действий;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поведением взрослых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родителей;</w:t>
      </w:r>
    </w:p>
    <w:p w:rsidR="003C663C" w:rsidRPr="003C663C" w:rsidRDefault="005F431D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совершения ими насильственных действий немедленно сообщать об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разнимать конфликтующие стороны;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угрозы их жизни и здоровью</w:t>
      </w:r>
    </w:p>
    <w:p w:rsidR="003C663C" w:rsidRPr="003C663C" w:rsidRDefault="003C663C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 вызвать скорую медицинскую помощь.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и противодействию насилию также содействует 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31D"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ехнический</w:t>
      </w:r>
      <w:r w:rsidR="005F431D"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заведующий складом, кастелянша, уборщик помещений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водитель, дворник, электрик, слесарь и др. Эти работники: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 воспитанников в технические помещения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(подвалы,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кладовые,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бойлерные,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гаражи)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укромные места (под лестничные клетки, тамбуры,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отдаленные участки территории учреждения), где могут совершаться</w:t>
      </w:r>
    </w:p>
    <w:p w:rsidR="003C663C" w:rsidRPr="003C663C" w:rsidRDefault="003C663C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 действия;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воспитанников в таких местах выясняют,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они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находятся,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прослеживают, чтобы воспитанники их покинули;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уборке и техническом обслуживании туалетных комнат,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душевых и</w:t>
      </w:r>
    </w:p>
    <w:p w:rsidR="003C663C" w:rsidRPr="003C663C" w:rsidRDefault="003C663C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раздевалок обращают внимание на поведение воспитанников и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3C663C" w:rsidRPr="003C663C" w:rsidRDefault="003C663C" w:rsidP="005F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подозрении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совершение насильственных действий незамедлительно сообщают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дежурному воспитателю или администратору.</w:t>
      </w:r>
    </w:p>
    <w:p w:rsidR="003C663C" w:rsidRPr="003C663C" w:rsidRDefault="00220495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перевозке воспитанников следует постоянно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пассажирами, обращать внимание на их поведение при посадке 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высадке, информироват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администрацию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обо всех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происшествиях, а также фактах, позволяющих подозревать совершение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насильственных действий.</w:t>
      </w:r>
    </w:p>
    <w:p w:rsidR="003C663C" w:rsidRPr="003C663C" w:rsidRDefault="003C663C" w:rsidP="005F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свидетелями драки или другой конфликтной ситуации, сопровождаемой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насилием, вспомогательный и технический персонал действует в соответствии с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порядком.</w:t>
      </w:r>
    </w:p>
    <w:p w:rsidR="003C663C" w:rsidRPr="003C663C" w:rsidRDefault="00220495" w:rsidP="0022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реагирования на случаи насилия и алгоритмы действий руководства, всех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воспитанников и</w:t>
      </w:r>
      <w:r w:rsidRP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РФ, имеющих разрешение на посещение воспитанников,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в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C663C" w:rsidRPr="005F431D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F431D"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участников </w:t>
      </w:r>
      <w:proofErr w:type="spellStart"/>
      <w:proofErr w:type="gramStart"/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</w:t>
      </w:r>
      <w:proofErr w:type="spellEnd"/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воспитательных</w:t>
      </w:r>
      <w:proofErr w:type="gramEnd"/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за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допущение поведения, связанного с проявлением насилия и дискриминации</w:t>
      </w:r>
      <w:r w:rsid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какому бы то ни было признаку.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насилия, совершенного педагогами или воспитанниками, объясняется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нежеланием руководства учреждения наносить ущерб своей репутации, имиджу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привлекать внимание контролирующих органов, нести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происшедшее. Существующая система оценки деятельности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ее руководителей и работников не способствует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 регистрации и учета случаев насилия – каждое происшествие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следствие неудовлетворительной работы руководства 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и повод для дисциплинарных взысканий и финансовых санкций.</w:t>
      </w:r>
    </w:p>
    <w:p w:rsidR="003C663C" w:rsidRPr="005F431D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5F431D"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сть руководства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за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участников образовательно-воспитательных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о политике</w:t>
      </w:r>
      <w:r w:rsid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  <w:r w:rsidRPr="005F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насилия.</w:t>
      </w:r>
    </w:p>
    <w:p w:rsidR="003C663C" w:rsidRPr="003C663C" w:rsidRDefault="005F431D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«Политика учреждения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насилия» утверждается общим собранием учреждения и доводится до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образовательно-воспитательных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отношений. </w:t>
      </w:r>
      <w:proofErr w:type="gramStart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«Политики»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уставе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правилах поведения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и трудового распорядка для работников,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руководителя, педагогов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социальный педагог, музыкальный руководитель, воспитатель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(вспомогательного и технического персонала), других документах.</w:t>
      </w:r>
      <w:proofErr w:type="gramEnd"/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образовательно-воспитательных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 политике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отношении насилия, правилах поведения и внутреннего трудового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распорядка;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реал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политики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отношении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включение специальных мер в план работы учреждения и ее (его)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5F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и служб.</w:t>
      </w:r>
    </w:p>
    <w:p w:rsidR="005F431D" w:rsidRDefault="005F431D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3C" w:rsidRPr="000B561D" w:rsidRDefault="003C663C" w:rsidP="00220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мер, 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осуществляемых в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учреждении в целях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позитивного социально-психологического климата и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недопущения насилия, включая реализацию 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воспитательных п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рограмм,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подходов и воспитательных практик для воспитанников,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подготовку воспитателей и других сотрудников по вопросам профилактики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насилия и реагирования на его 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случаи, информирования</w:t>
      </w:r>
      <w:r w:rsidR="00220495" w:rsidRP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 w:rsidRP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РФ, имеющих разрешение на посещение воспитанников</w:t>
      </w:r>
      <w:r w:rsidR="0022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вовлечения их в профилактику насилия.</w:t>
      </w:r>
      <w:proofErr w:type="gramEnd"/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Организационно-управленческие меры,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предпринимает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его педагогический коллектив в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 с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воспитанниками, их родителями, вышестоящими 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партнерскими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рганизациями, включают: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помещений и территории учреждения;</w:t>
      </w:r>
    </w:p>
    <w:p w:rsidR="003C663C" w:rsidRPr="003C663C" w:rsidRDefault="003C663C" w:rsidP="0022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социально-психологич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климата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общей позиции (политики) руководства, педагогического коллектива,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и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РФ, имеющих разрешение на посещение воспитанников,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насилия 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учреждении;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принятие нормативных документов, правил поведения,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олжностных инструкций, алгоритмов действий, назначение ответственных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3C663C" w:rsidRPr="003C663C" w:rsidRDefault="003C663C" w:rsidP="000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предотвращение, выявление и реагирование на случаи насилия;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или реформирование службы психологической поддержки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определение партнерских организаций 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взаимодействия с ними для оказания помощи пострадавшим от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 обидчикам и свидетелям;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жиз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недеятельности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ее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комфортности,</w:t>
      </w:r>
    </w:p>
    <w:p w:rsidR="003C663C" w:rsidRPr="003C663C" w:rsidRDefault="003C663C" w:rsidP="000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безопасности.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Информационно-просветительская работа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повышение</w:t>
      </w:r>
    </w:p>
    <w:p w:rsidR="003C663C" w:rsidRPr="003C663C" w:rsidRDefault="003C663C" w:rsidP="000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осведомленности всех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образовательно-воспитательных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 насилии и его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последствиях и на обучение тому, как эффективно ему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противостоять, в том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благодаря развитию личностных и социальных (жизненных) навыков и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компетенций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предполагает: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 рамках учебной программы вопросов,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уважением и</w:t>
      </w:r>
    </w:p>
    <w:p w:rsidR="003C663C" w:rsidRPr="003C663C" w:rsidRDefault="000B561D" w:rsidP="000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человека, </w:t>
      </w:r>
      <w:proofErr w:type="spellStart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</w:t>
      </w:r>
      <w:proofErr w:type="spellEnd"/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равенством, принятием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 ценностей и многообразия;</w:t>
      </w:r>
    </w:p>
    <w:p w:rsidR="003C663C" w:rsidRPr="003C663C" w:rsidRDefault="003C663C" w:rsidP="00220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 воспитательной деятельности,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личностному развитию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нравственному становлению воспитанников,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духа сотрудничества и взаимного уважения, выработке навыков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общения, критического мышления и осмысления стереотипов,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ненасильственного разрешения конфликтов, самозащиты, сопротивления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давлению, управления эмоциями и преодоления стрессовых ситуации и др.;</w:t>
      </w:r>
    </w:p>
    <w:p w:rsidR="003C663C" w:rsidRPr="003C663C" w:rsidRDefault="003C663C" w:rsidP="000B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надлежащую профессиональную подготовку и обучение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</w:p>
    <w:p w:rsidR="003C663C" w:rsidRPr="003C663C" w:rsidRDefault="003C663C" w:rsidP="000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другого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принципам позитивного воспитания и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дисциплины, исключающим насильственные действия в отношении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методам предотвращения агрессивного поведения и проявлений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 социально-психологическим технологиям формирования личности 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стратегиям безопасного поведения;</w:t>
      </w:r>
    </w:p>
    <w:p w:rsidR="003C663C" w:rsidRPr="003C663C" w:rsidRDefault="003C663C" w:rsidP="000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220495" w:rsidRP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РФ, имеющих разрешение на посещение воспитанников,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проблеме насилия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координации информационно-просветительской работы и осуществления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организационно-управленческих мер в целях профилактики насилия по решению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и педагогичес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коллектива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</w:t>
      </w:r>
      <w:r w:rsid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представителя администрации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(заместителя директора по воспитательной работе), воспитателей, </w:t>
      </w:r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proofErr w:type="gramStart"/>
      <w:r w:rsidR="00220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сихолога,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рис. 1 представлена схема реализации этих мер 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этой работы.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Безопасная, доброжелательная, основанная на доверии и уважении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среда, созданная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вышеуказанным организационно-</w:t>
      </w:r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управленческим мерам и информационно-просветительской работе, является</w:t>
      </w:r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для предотвр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ащения насилия 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 Устойчивость такой среды определяется множеством факторов,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которых: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безопасная инфраструктура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и территории;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поста</w:t>
      </w:r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контрольно-пропускного режима и наблюдение за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 общего пользования (столовые, туалеты, коридор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раздевалки,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площадки) и техническими помещениями;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документа, регламентирующего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политику учреждения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предупреждения и реагирования на случаи насилия;</w:t>
      </w:r>
    </w:p>
    <w:p w:rsidR="003C663C" w:rsidRPr="003C663C" w:rsidRDefault="003C663C" w:rsidP="0084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пол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ожений политики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отношении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в устав,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кодекс,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информирование о них всех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воспитанников и 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РФ, имеющих разрешение на посещение воспитанников,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неукоснительное соблюдение правил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разработанных и принятых коллегиально;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ответственных </w:t>
      </w:r>
      <w:r w:rsidR="000B561D"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обеспечение безопасности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и координацию мер реагирования на его случаи, анализ эффективности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мер и их совершенствование;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эффективных механизмов и инструментов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(сообщения), регистрирования и реагирования на случаи насилия;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помощи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конфликтной ситуации силами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сотрудников служб сопровождения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–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психолога, социального педагога,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со службами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 психологической помощи,</w:t>
      </w:r>
    </w:p>
    <w:p w:rsidR="003C663C" w:rsidRPr="003C663C" w:rsidRDefault="000B561D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здравоохранения в целях профилактики насилия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C"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вовлеченным в него лицам;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0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методов обучения и позитивного воспитания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</w:t>
      </w:r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уважении прав и достоинства человека и </w:t>
      </w:r>
      <w:proofErr w:type="spell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гендерном</w:t>
      </w:r>
      <w:proofErr w:type="spell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равенстве;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доброжелательный стиль общения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всеми участниками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воспитательных</w:t>
      </w:r>
      <w:proofErr w:type="gramEnd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недопущение дискриминации в учебном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 по какому-либо признаку;</w:t>
      </w:r>
    </w:p>
    <w:p w:rsidR="003C663C" w:rsidRPr="003C663C" w:rsidRDefault="003C663C" w:rsidP="00847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5C5A0E"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воспитательных и образовательных</w:t>
      </w:r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и </w:t>
      </w:r>
      <w:proofErr w:type="spellStart"/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внеучебных</w:t>
      </w:r>
      <w:proofErr w:type="spellEnd"/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формированию у воспитанников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и социальных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(жизненных) навыков для развития и поддержания здоровых межличностных</w:t>
      </w:r>
      <w:r w:rsidR="008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без насилия и дискриминации;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воспитанников в планирование и реализацию мер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социально-психологического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 в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и профилактике насилия; проведение среди них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информационно-просветительской работы;</w:t>
      </w:r>
    </w:p>
    <w:p w:rsidR="003C663C" w:rsidRPr="003C663C" w:rsidRDefault="003C663C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готовности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(обучение и поддержка)</w:t>
      </w:r>
    </w:p>
    <w:p w:rsidR="003C663C" w:rsidRPr="003C663C" w:rsidRDefault="003C663C" w:rsidP="005C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коллектива, руководства, всех работников учреждения к реагированию на случаи насилия и систематической работе по их</w:t>
      </w:r>
      <w:r w:rsidR="005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профилактике.</w:t>
      </w:r>
    </w:p>
    <w:p w:rsidR="005C5A0E" w:rsidRDefault="005C5A0E" w:rsidP="005C5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0E" w:rsidRDefault="005C5A0E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75D8" w:rsidRDefault="008475D8" w:rsidP="00AC54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5A0E" w:rsidRDefault="0003753C" w:rsidP="000375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753C" w:rsidRDefault="0003753C" w:rsidP="000375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Политике учреждения</w:t>
      </w:r>
    </w:p>
    <w:p w:rsidR="0003753C" w:rsidRDefault="0003753C" w:rsidP="000375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 насилия</w:t>
      </w:r>
    </w:p>
    <w:p w:rsidR="005C5A0E" w:rsidRPr="00E33CF8" w:rsidRDefault="005C5A0E" w:rsidP="005C5A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F8">
        <w:rPr>
          <w:rFonts w:ascii="Times New Roman" w:hAnsi="Times New Roman" w:cs="Times New Roman"/>
          <w:b/>
          <w:sz w:val="28"/>
          <w:szCs w:val="28"/>
        </w:rPr>
        <w:t>Схема реагирования на случаи насилия и алгоритмы действий участников воспитательного процесса</w:t>
      </w:r>
    </w:p>
    <w:tbl>
      <w:tblPr>
        <w:tblStyle w:val="a8"/>
        <w:tblW w:w="0" w:type="auto"/>
        <w:tblLayout w:type="fixed"/>
        <w:tblLook w:val="04A0"/>
      </w:tblPr>
      <w:tblGrid>
        <w:gridCol w:w="2518"/>
        <w:gridCol w:w="7371"/>
      </w:tblGrid>
      <w:tr w:rsidR="00E33CF8" w:rsidRPr="00E33CF8" w:rsidTr="0003753C">
        <w:tc>
          <w:tcPr>
            <w:tcW w:w="2518" w:type="dxa"/>
          </w:tcPr>
          <w:p w:rsidR="00E33CF8" w:rsidRPr="00131FE8" w:rsidRDefault="00E33CF8" w:rsidP="005C5A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Схема реагирования</w:t>
            </w:r>
          </w:p>
        </w:tc>
        <w:tc>
          <w:tcPr>
            <w:tcW w:w="7371" w:type="dxa"/>
          </w:tcPr>
          <w:p w:rsidR="00E33CF8" w:rsidRPr="00E33CF8" w:rsidRDefault="00E33CF8" w:rsidP="00E33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3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Алгоритмы действий участников воспитательного процесса</w:t>
            </w:r>
          </w:p>
        </w:tc>
      </w:tr>
      <w:tr w:rsidR="005C5A0E" w:rsidTr="0003753C">
        <w:tc>
          <w:tcPr>
            <w:tcW w:w="2518" w:type="dxa"/>
            <w:vMerge w:val="restart"/>
          </w:tcPr>
          <w:p w:rsidR="005C5A0E" w:rsidRPr="00131FE8" w:rsidRDefault="005C5A0E" w:rsidP="005C5A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5C5A0E" w:rsidRPr="00131FE8" w:rsidRDefault="005C5A0E" w:rsidP="005C5A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Сообщение о случае насилия/выявление случая насилия</w:t>
            </w:r>
          </w:p>
        </w:tc>
        <w:tc>
          <w:tcPr>
            <w:tcW w:w="7371" w:type="dxa"/>
          </w:tcPr>
          <w:p w:rsidR="00131FE8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Пострадавший</w:t>
            </w:r>
          </w:p>
          <w:p w:rsidR="005C5A0E" w:rsidRPr="00131FE8" w:rsidRDefault="00131FE8" w:rsidP="00167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Лично сообщает работнику учреждения, которому доверяет, или информирует работников учреждения любым другим способом</w:t>
            </w:r>
          </w:p>
        </w:tc>
      </w:tr>
      <w:tr w:rsidR="005C5A0E" w:rsidTr="0003753C">
        <w:tc>
          <w:tcPr>
            <w:tcW w:w="2518" w:type="dxa"/>
            <w:vMerge/>
          </w:tcPr>
          <w:p w:rsidR="005C5A0E" w:rsidRPr="00131FE8" w:rsidRDefault="005C5A0E" w:rsidP="005C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1FE8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воспитанник, оказавшийся свидетелем или узнавший о случае</w:t>
            </w:r>
          </w:p>
          <w:p w:rsidR="005C5A0E" w:rsidRPr="00131FE8" w:rsidRDefault="00131FE8" w:rsidP="00167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Лично сообщает работнику учреждения, которому доверяет, администратору или информирует работников учреждения любым другим способом</w:t>
            </w:r>
          </w:p>
        </w:tc>
      </w:tr>
      <w:tr w:rsidR="005C5A0E" w:rsidTr="0003753C">
        <w:tc>
          <w:tcPr>
            <w:tcW w:w="2518" w:type="dxa"/>
            <w:vMerge/>
          </w:tcPr>
          <w:p w:rsidR="005C5A0E" w:rsidRPr="00131FE8" w:rsidRDefault="005C5A0E" w:rsidP="005C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1FE8" w:rsidRPr="00131FE8" w:rsidRDefault="00A900AD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Гражданин РФ, имеющий разрешение о посещении ребенка в учреждении, (</w:t>
            </w:r>
            <w:r w:rsidR="00131FE8"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пострадавшего</w:t>
            </w: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)</w:t>
            </w:r>
          </w:p>
          <w:p w:rsidR="005C5A0E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Обращается (устно или письменно) к воспитателю,  заместителю директора, директору  для принятия мер</w:t>
            </w:r>
          </w:p>
        </w:tc>
      </w:tr>
      <w:tr w:rsidR="005C5A0E" w:rsidTr="0003753C">
        <w:tc>
          <w:tcPr>
            <w:tcW w:w="2518" w:type="dxa"/>
            <w:vMerge/>
          </w:tcPr>
          <w:p w:rsidR="005C5A0E" w:rsidRPr="00131FE8" w:rsidRDefault="005C5A0E" w:rsidP="005C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1FE8" w:rsidRPr="00131FE8" w:rsidRDefault="00A900AD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другой гражданин РФ</w:t>
            </w:r>
            <w:r w:rsidR="00131FE8"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, оказавшийся свидетелем или узнавший о случае</w:t>
            </w:r>
          </w:p>
          <w:p w:rsidR="005C5A0E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Сообщает воспитателю,  заместителю директора, директору</w:t>
            </w:r>
          </w:p>
        </w:tc>
      </w:tr>
      <w:tr w:rsidR="00131FE8" w:rsidTr="0003753C">
        <w:tc>
          <w:tcPr>
            <w:tcW w:w="9889" w:type="dxa"/>
            <w:gridSpan w:val="2"/>
          </w:tcPr>
          <w:p w:rsidR="00131FE8" w:rsidRPr="000947BB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При обнаружении подобных признаков любой работник учреждения или воспитанник должен сообщить о них воспитателю или  заместителю директора, которые должны незамедлительно приступить к разбору случая и, если насилие действительно имело место, оказать помощь.</w:t>
            </w:r>
          </w:p>
        </w:tc>
      </w:tr>
      <w:tr w:rsidR="005C5A0E" w:rsidTr="0003753C">
        <w:tc>
          <w:tcPr>
            <w:tcW w:w="2518" w:type="dxa"/>
          </w:tcPr>
          <w:p w:rsidR="005C5A0E" w:rsidRDefault="00131FE8" w:rsidP="005C5A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131FE8" w:rsidRPr="00131FE8" w:rsidRDefault="00131FE8" w:rsidP="005C5A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Немедленное вмешательство в целях прекращения насилия</w:t>
            </w:r>
          </w:p>
        </w:tc>
        <w:tc>
          <w:tcPr>
            <w:tcW w:w="7371" w:type="dxa"/>
          </w:tcPr>
          <w:p w:rsidR="00131FE8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Любой работник </w:t>
            </w: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учреждения</w:t>
            </w: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, оказавшийся свидетелем или узнавший о случае</w:t>
            </w:r>
          </w:p>
          <w:p w:rsidR="00131FE8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Разнимает участников, при необходимости зовет на помощь охрану, 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  <w:p w:rsidR="005C5A0E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Информирует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</w:t>
            </w: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заместителя директора,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</w:tc>
      </w:tr>
      <w:tr w:rsidR="005C5A0E" w:rsidTr="0003753C">
        <w:tc>
          <w:tcPr>
            <w:tcW w:w="2518" w:type="dxa"/>
          </w:tcPr>
          <w:p w:rsidR="005C5A0E" w:rsidRDefault="005C5A0E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1FE8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воспитанник, оказавшийся свидетелем или узнавший о случае</w:t>
            </w:r>
          </w:p>
          <w:p w:rsidR="00131FE8" w:rsidRPr="00131FE8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Немедленно сообщает любому работнику,</w:t>
            </w:r>
          </w:p>
          <w:p w:rsidR="005C5A0E" w:rsidRDefault="00131FE8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 отсутствии угрозы для жизни и здоровья (равные силы, в конфликте не используется оружие) разнимает участников</w:t>
            </w:r>
          </w:p>
        </w:tc>
      </w:tr>
      <w:tr w:rsidR="005C5A0E" w:rsidTr="0003753C">
        <w:tc>
          <w:tcPr>
            <w:tcW w:w="2518" w:type="dxa"/>
          </w:tcPr>
          <w:p w:rsidR="005C5A0E" w:rsidRDefault="005C5A0E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1FE8" w:rsidRPr="00131FE8" w:rsidRDefault="00A900AD" w:rsidP="0013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гражданин РФ</w:t>
            </w:r>
            <w:r w:rsidR="00131FE8"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, оказавшийся свидетелем или узнавший о случае</w:t>
            </w:r>
          </w:p>
          <w:p w:rsidR="000947BB" w:rsidRDefault="00131FE8" w:rsidP="00A9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Разнимает участников, при необходимости зовет на помощь охрану, 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0947BB" w:rsidTr="0003753C">
        <w:tc>
          <w:tcPr>
            <w:tcW w:w="2518" w:type="dxa"/>
            <w:vMerge w:val="restart"/>
          </w:tcPr>
          <w:p w:rsidR="000947BB" w:rsidRPr="00131FE8" w:rsidRDefault="000947BB" w:rsidP="0013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  <w:t>3</w:t>
            </w:r>
          </w:p>
          <w:p w:rsidR="000947BB" w:rsidRPr="00131FE8" w:rsidRDefault="000947BB" w:rsidP="0013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Оказание первой</w:t>
            </w:r>
          </w:p>
          <w:p w:rsidR="000947BB" w:rsidRDefault="000947BB" w:rsidP="00131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помощи пострадавшему</w:t>
            </w:r>
          </w:p>
        </w:tc>
        <w:tc>
          <w:tcPr>
            <w:tcW w:w="7371" w:type="dxa"/>
          </w:tcPr>
          <w:p w:rsidR="000947BB" w:rsidRPr="00131FE8" w:rsidRDefault="000947BB" w:rsidP="00131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Любой </w:t>
            </w: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работни, воспитанник,</w:t>
            </w: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 родитель, оказавшийся свидетелем или</w:t>
            </w: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 </w:t>
            </w:r>
            <w:r w:rsidRPr="00131FE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узнавший о случае</w:t>
            </w:r>
          </w:p>
          <w:p w:rsidR="000947BB" w:rsidRPr="00131FE8" w:rsidRDefault="000947BB" w:rsidP="00131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Оказывает первую помощь</w:t>
            </w:r>
          </w:p>
          <w:p w:rsidR="000947BB" w:rsidRDefault="000947BB" w:rsidP="00116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Вызывает медицинского работника или сопровождает пострадавшего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0947BB" w:rsidTr="0003753C">
        <w:tc>
          <w:tcPr>
            <w:tcW w:w="2518" w:type="dxa"/>
            <w:vMerge/>
          </w:tcPr>
          <w:p w:rsidR="000947BB" w:rsidRDefault="000947BB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47BB" w:rsidRPr="00116124" w:rsidRDefault="000947BB" w:rsidP="00116124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161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 угрозе жизни и здоровью пострадавшего:</w:t>
            </w:r>
          </w:p>
          <w:p w:rsidR="000947BB" w:rsidRPr="00116124" w:rsidRDefault="000947BB" w:rsidP="00116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116124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Медицинский работник, представитель администрации, а при их</w:t>
            </w: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 </w:t>
            </w:r>
            <w:r w:rsidRPr="00116124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отсутствии – любой работник учреждения</w:t>
            </w:r>
          </w:p>
          <w:p w:rsidR="000947BB" w:rsidRPr="00116124" w:rsidRDefault="000947BB" w:rsidP="00116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Вызывает скорую медицинскую помощь</w:t>
            </w:r>
          </w:p>
          <w:p w:rsidR="000947BB" w:rsidRDefault="000947BB" w:rsidP="00116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Сообщает директору</w:t>
            </w:r>
          </w:p>
        </w:tc>
      </w:tr>
      <w:tr w:rsidR="000947BB" w:rsidTr="0003753C">
        <w:tc>
          <w:tcPr>
            <w:tcW w:w="2518" w:type="dxa"/>
            <w:vMerge w:val="restart"/>
          </w:tcPr>
          <w:p w:rsidR="000947BB" w:rsidRPr="000947BB" w:rsidRDefault="000947BB" w:rsidP="00094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  <w:r w:rsidRPr="000947BB"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  <w:lastRenderedPageBreak/>
              <w:t>4</w:t>
            </w:r>
          </w:p>
          <w:p w:rsidR="000947BB" w:rsidRPr="000947BB" w:rsidRDefault="000947BB" w:rsidP="00094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947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Разбор и регистрация</w:t>
            </w:r>
          </w:p>
          <w:p w:rsidR="000947BB" w:rsidRDefault="000947BB" w:rsidP="000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случая насилия</w:t>
            </w:r>
          </w:p>
        </w:tc>
        <w:tc>
          <w:tcPr>
            <w:tcW w:w="7371" w:type="dxa"/>
          </w:tcPr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Воспитатель, помощник воспитателя в ночь,  администратор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Беседует с пострадавшим, обидчиком, свидетелями (при необходимости с привлечением педагога - психолога), документирует случай и информирует о нем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заместителя директора или директора 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Сообщает директору</w:t>
            </w:r>
          </w:p>
        </w:tc>
      </w:tr>
      <w:tr w:rsidR="000947BB" w:rsidTr="0003753C">
        <w:tc>
          <w:tcPr>
            <w:tcW w:w="2518" w:type="dxa"/>
            <w:vMerge/>
          </w:tcPr>
          <w:p w:rsidR="000947BB" w:rsidRPr="000947BB" w:rsidRDefault="000947BB" w:rsidP="00094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Педагог-психолог, социальный педагог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Консультируют классного воспитателя,  помощника воспитателя в ночь при разборе случая и при необходимости принимают в нем участие</w:t>
            </w:r>
          </w:p>
        </w:tc>
      </w:tr>
      <w:tr w:rsidR="000947BB" w:rsidTr="0003753C">
        <w:tc>
          <w:tcPr>
            <w:tcW w:w="2518" w:type="dxa"/>
            <w:vMerge/>
          </w:tcPr>
          <w:p w:rsidR="000947BB" w:rsidRPr="000947BB" w:rsidRDefault="000947BB" w:rsidP="00094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Заместитель директора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Рассматривает сообщения о насилии, жалобы и зая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вления воспитанников,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учреждения в связи с насилием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Регистрирует информацию о случае насилия в журнале (электронной базе данных), сообщает о нем директору 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Принимает участие в разборе случая, бес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едует с участниками,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учреждения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Организует работу комиссии по разбору случая (совета по профилактике)</w:t>
            </w:r>
          </w:p>
        </w:tc>
      </w:tr>
      <w:tr w:rsidR="000947BB" w:rsidTr="0003753C">
        <w:tc>
          <w:tcPr>
            <w:tcW w:w="2518" w:type="dxa"/>
            <w:vMerge/>
          </w:tcPr>
          <w:p w:rsidR="000947BB" w:rsidRPr="000947BB" w:rsidRDefault="000947BB" w:rsidP="00094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Директор, а в его отсутствие – ответственный заместитель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Рассматривает сообщения о насилии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жалобы и заявления воспитанников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учреждения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 насилием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проведение разбора каждого случая насилия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 зависимости от ситуации, характера и последствий случая: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проводит беседу 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участниками насилия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поручает провести разб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 случая воспитателю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заместителю или специальной комис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или совету по профилактике и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их заключения и рекомендации;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принимает решение о воспитательных и дисциплинарных мерах в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обидчика;</w:t>
            </w:r>
          </w:p>
          <w:p w:rsidR="000947BB" w:rsidRPr="00C561D2" w:rsidRDefault="000947BB" w:rsidP="00C5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незамедлительно информирует вышестоящий орган управления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образованием, правоохранительные органы о случае насилия, повлекшем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тяжелые последствия для пострадавшего, случае со смертельным исходом,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случае, связанном с сексуальным насилием, и др.</w:t>
            </w:r>
          </w:p>
        </w:tc>
      </w:tr>
      <w:tr w:rsidR="000947BB" w:rsidTr="0003753C">
        <w:tc>
          <w:tcPr>
            <w:tcW w:w="2518" w:type="dxa"/>
            <w:vMerge/>
          </w:tcPr>
          <w:p w:rsidR="000947BB" w:rsidRPr="000947BB" w:rsidRDefault="000947BB" w:rsidP="00094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Комиссия по разбору случая насилия (совет по профилактике</w:t>
            </w:r>
            <w:r w:rsidR="00167506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 правонарушений</w:t>
            </w:r>
            <w:r w:rsidRPr="00C561D2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)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Члены комиссии (совета по профилактике) беседуют с пострадавшим,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дчиком, свидетелями,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аботниками учреждения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анализируют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участников, ситуацию в целом и ее последствия, дают</w:t>
            </w:r>
            <w:r w:rsidR="00C561D2"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оказанию помощи участникам и принятию воспитательных,</w:t>
            </w:r>
          </w:p>
          <w:p w:rsidR="000947BB" w:rsidRPr="00C561D2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C5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дисциплинарных и профилактических мер</w:t>
            </w:r>
          </w:p>
        </w:tc>
      </w:tr>
      <w:tr w:rsidR="000947BB" w:rsidTr="0003753C">
        <w:tc>
          <w:tcPr>
            <w:tcW w:w="9889" w:type="dxa"/>
            <w:gridSpan w:val="2"/>
          </w:tcPr>
          <w:p w:rsidR="000947BB" w:rsidRPr="000947BB" w:rsidRDefault="000947BB" w:rsidP="00094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7BB">
              <w:rPr>
                <w:rFonts w:ascii="Times New Roman" w:hAnsi="Times New Roman" w:cs="Times New Roman"/>
                <w:i/>
                <w:sz w:val="24"/>
                <w:szCs w:val="24"/>
              </w:rPr>
              <w:t>Если насильственные действия совершены или поощряются директором учреждения, об этом должен быть проинформирован вышестоящий орган управления образованием, а в случае насилия, повлекшего тяжелые последствия для пострадавшего, – органы внутренних дел, правозащитные организации.</w:t>
            </w:r>
          </w:p>
        </w:tc>
      </w:tr>
      <w:tr w:rsidR="00131FE8" w:rsidTr="0003753C">
        <w:tc>
          <w:tcPr>
            <w:tcW w:w="2518" w:type="dxa"/>
          </w:tcPr>
          <w:p w:rsidR="00C561D2" w:rsidRPr="00C561D2" w:rsidRDefault="00C561D2" w:rsidP="00C56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  <w:r>
              <w:rPr>
                <w:rFonts w:ascii="OpenSans-CondensedBold" w:hAnsi="OpenSans-CondensedBold" w:cs="OpenSans-CondensedBold"/>
                <w:b/>
                <w:bCs/>
                <w:color w:val="9A00A6"/>
                <w:sz w:val="26"/>
                <w:szCs w:val="26"/>
              </w:rPr>
              <w:t>5</w:t>
            </w:r>
          </w:p>
          <w:p w:rsidR="00C561D2" w:rsidRPr="00C561D2" w:rsidRDefault="00C561D2" w:rsidP="00C56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61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Оказание помощи,</w:t>
            </w:r>
          </w:p>
          <w:p w:rsidR="00C561D2" w:rsidRPr="00C561D2" w:rsidRDefault="00C561D2" w:rsidP="00C56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61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C561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воспитательных</w:t>
            </w:r>
            <w:proofErr w:type="gramEnd"/>
          </w:p>
          <w:p w:rsidR="00C561D2" w:rsidRPr="00C561D2" w:rsidRDefault="00C561D2" w:rsidP="00C56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61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 дисциплинарных мер и</w:t>
            </w:r>
          </w:p>
          <w:p w:rsidR="00131FE8" w:rsidRDefault="00C561D2" w:rsidP="00C5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завершение случая</w:t>
            </w:r>
          </w:p>
        </w:tc>
        <w:tc>
          <w:tcPr>
            <w:tcW w:w="7371" w:type="dxa"/>
          </w:tcPr>
          <w:p w:rsidR="00E81A81" w:rsidRPr="00E33CF8" w:rsidRDefault="00E33CF8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lastRenderedPageBreak/>
              <w:t>Воспитатель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Наблюдает за состоянием участников насилия, беседует с ними; при необходимости оказания участникам помощи привлекает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педагога-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психолога, социального педагога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Принимает воспитательные меры, информирует  заместителя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о результатах принятых мер и оказанной помощи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Проводит (при необходимости совместно с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педагогом </w:t>
            </w:r>
            <w:proofErr w:type="gramStart"/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сихологом, социальным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педагогом) обсуждение случая,</w:t>
            </w:r>
          </w:p>
          <w:p w:rsidR="00131FE8" w:rsidRPr="00E33CF8" w:rsidRDefault="00E81A81" w:rsidP="0016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разъяснительную и профилактическую работу в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</w:tr>
      <w:tr w:rsidR="00131FE8" w:rsidTr="0003753C">
        <w:tc>
          <w:tcPr>
            <w:tcW w:w="2518" w:type="dxa"/>
          </w:tcPr>
          <w:p w:rsidR="00131FE8" w:rsidRDefault="00131FE8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П</w:t>
            </w:r>
            <w:r w:rsidR="00E33CF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едагог-п</w:t>
            </w:r>
            <w:r w:rsidRPr="00E33CF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сихолог 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Оценивает психологическое состояние пострадавшего, обидчика, свидетелей,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им психологическую помощь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Консультирует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других  работников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тактике поведения в отношении участников насилия и проведения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разъяснительной и профилактической работы в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целом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При необходимости самостоятельно или совместно с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воспитателем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  заместителем директора организует обсуждение случая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профилактическую беседу с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группой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Консультирует 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РФ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 наличии показаний рекомендует обратиться за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психологической, медицинской и социальной помощью в другие учреждения</w:t>
            </w:r>
          </w:p>
          <w:p w:rsidR="00131FE8" w:rsidRPr="00E33CF8" w:rsidRDefault="00E81A81" w:rsidP="00E33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Осуществляет мониторинг психологического состояния участников, других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воспитанников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 необходимости проводит консультирование,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тренинги, беседует с родителями</w:t>
            </w:r>
          </w:p>
        </w:tc>
      </w:tr>
      <w:tr w:rsidR="00131FE8" w:rsidTr="0003753C">
        <w:tc>
          <w:tcPr>
            <w:tcW w:w="2518" w:type="dxa"/>
          </w:tcPr>
          <w:p w:rsidR="00131FE8" w:rsidRDefault="00131FE8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Социальный педагог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Координирует оказание помощи  со стороны </w:t>
            </w:r>
            <w:proofErr w:type="gramStart"/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 (психолога, социального работника, медицинского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работника, юриста и др.) и служб, взаимодействует </w:t>
            </w:r>
            <w:r w:rsidR="0016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гражданами РФ, имеющими разрешение на посещение ребенка в учреждении,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131FE8" w:rsidRPr="00E33CF8" w:rsidRDefault="00E81A81" w:rsidP="00E33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информирует об оказанной помощи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заместителя директора</w:t>
            </w:r>
          </w:p>
        </w:tc>
      </w:tr>
      <w:tr w:rsidR="00131FE8" w:rsidTr="0003753C">
        <w:tc>
          <w:tcPr>
            <w:tcW w:w="2518" w:type="dxa"/>
          </w:tcPr>
          <w:p w:rsidR="00131FE8" w:rsidRDefault="00131FE8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81A81" w:rsidRPr="00E33CF8" w:rsidRDefault="00E33CF8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F005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F005F"/>
                <w:sz w:val="24"/>
                <w:szCs w:val="24"/>
              </w:rPr>
              <w:t>З</w:t>
            </w:r>
            <w:r w:rsidR="00E81A81" w:rsidRPr="00E33CF8">
              <w:rPr>
                <w:rFonts w:ascii="Times New Roman" w:hAnsi="Times New Roman" w:cs="Times New Roman"/>
                <w:color w:val="9F005F"/>
                <w:sz w:val="24"/>
                <w:szCs w:val="24"/>
              </w:rPr>
              <w:t>аместитель директора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Контролирует оказание помощи участникам насилия и принятия в их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воспитательных и дисциплинарных мер и информирует об этом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Информирует обидчика о принятых в его отношении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дисциплинарных мерах и снятых дисциплинарных взысканиях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Регистрирует принятые меры (помощи, воспитательные и дисциплинарные)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каждому случаю насилия в журнале (электронной базе данных) и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информирует директора 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Ставит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на </w:t>
            </w:r>
            <w:proofErr w:type="spellStart"/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внтриучрежденческий</w:t>
            </w:r>
            <w:proofErr w:type="spellEnd"/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учет, организует мониторинг их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и снимает с учета по решению директора или комиссии</w:t>
            </w:r>
          </w:p>
          <w:p w:rsidR="00131FE8" w:rsidRPr="00E33CF8" w:rsidRDefault="00E81A81" w:rsidP="00E33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Готовит представление на работников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проявивших насилие в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отношении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 воспитанников,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неоднократно грубо нарушавших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дисциплину и совершавших насильственные действия</w:t>
            </w:r>
          </w:p>
        </w:tc>
      </w:tr>
      <w:tr w:rsidR="00E81A81" w:rsidTr="0003753C">
        <w:tc>
          <w:tcPr>
            <w:tcW w:w="2518" w:type="dxa"/>
          </w:tcPr>
          <w:p w:rsidR="00E81A81" w:rsidRDefault="00E81A81" w:rsidP="005C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F005F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9F005F"/>
                <w:sz w:val="24"/>
                <w:szCs w:val="24"/>
              </w:rPr>
              <w:t>Директор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оказание социально-педагогической и психологической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всем участникам насилия</w:t>
            </w:r>
          </w:p>
          <w:p w:rsidR="00E81A81" w:rsidRPr="00E33CF8" w:rsidRDefault="00E81A81" w:rsidP="00E8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реализацию воспитательных и дисциплинарных мер в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участников насилия</w:t>
            </w:r>
          </w:p>
          <w:p w:rsidR="00E81A81" w:rsidRPr="00E33CF8" w:rsidRDefault="00E81A81" w:rsidP="00E33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проведение мониторинга выявления, регистрации и</w:t>
            </w:r>
            <w:r w:rsid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реагирования на все случаи насилия</w:t>
            </w:r>
          </w:p>
        </w:tc>
      </w:tr>
    </w:tbl>
    <w:p w:rsidR="005C5A0E" w:rsidRPr="00423F47" w:rsidRDefault="005C5A0E" w:rsidP="0003753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C5A0E" w:rsidRPr="00423F47" w:rsidSect="0003753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Condensed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3C"/>
    <w:rsid w:val="0003753C"/>
    <w:rsid w:val="000947BB"/>
    <w:rsid w:val="000B561D"/>
    <w:rsid w:val="00116124"/>
    <w:rsid w:val="00131FE8"/>
    <w:rsid w:val="00167506"/>
    <w:rsid w:val="001967E5"/>
    <w:rsid w:val="001E192C"/>
    <w:rsid w:val="00220495"/>
    <w:rsid w:val="003C663C"/>
    <w:rsid w:val="00423F47"/>
    <w:rsid w:val="004507C4"/>
    <w:rsid w:val="004F3A18"/>
    <w:rsid w:val="005C5A0E"/>
    <w:rsid w:val="005F431D"/>
    <w:rsid w:val="00601CD3"/>
    <w:rsid w:val="00724F50"/>
    <w:rsid w:val="007B4F2A"/>
    <w:rsid w:val="007B7CB4"/>
    <w:rsid w:val="008475D8"/>
    <w:rsid w:val="00850D85"/>
    <w:rsid w:val="009E44FA"/>
    <w:rsid w:val="00A900AD"/>
    <w:rsid w:val="00AC5445"/>
    <w:rsid w:val="00AD0ADF"/>
    <w:rsid w:val="00C561D2"/>
    <w:rsid w:val="00CE6A50"/>
    <w:rsid w:val="00E33CF8"/>
    <w:rsid w:val="00E81A81"/>
    <w:rsid w:val="00F87AB3"/>
    <w:rsid w:val="00FE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92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192C"/>
    <w:rPr>
      <w:rFonts w:ascii="Arial" w:eastAsia="Times New Roman" w:hAnsi="Arial" w:cs="Times New Roman"/>
      <w:sz w:val="28"/>
      <w:szCs w:val="20"/>
    </w:rPr>
  </w:style>
  <w:style w:type="paragraph" w:styleId="a5">
    <w:name w:val="Subtitle"/>
    <w:basedOn w:val="a"/>
    <w:link w:val="a6"/>
    <w:qFormat/>
    <w:rsid w:val="001E19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1E192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192C"/>
    <w:pPr>
      <w:ind w:left="720"/>
      <w:contextualSpacing/>
    </w:pPr>
  </w:style>
  <w:style w:type="table" w:styleId="a8">
    <w:name w:val="Table Grid"/>
    <w:basedOn w:val="a1"/>
    <w:uiPriority w:val="59"/>
    <w:rsid w:val="005C5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7420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2018-10-31T04:03:00Z</cp:lastPrinted>
  <dcterms:created xsi:type="dcterms:W3CDTF">2018-10-29T07:46:00Z</dcterms:created>
  <dcterms:modified xsi:type="dcterms:W3CDTF">2018-10-31T04:31:00Z</dcterms:modified>
</cp:coreProperties>
</file>